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14" w:rsidRPr="003C4214" w:rsidRDefault="00283A78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3C4214" w:rsidRPr="003C421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"http://www.school328.ru/files/b7140ee7-46b3-4ccb-b1cd-db08ebe2fd3f.pdf" \l "page=1" \o "Страница 1" </w:instrText>
      </w: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3C4214" w:rsidRPr="003C4214" w:rsidRDefault="00283A78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3C4214" w:rsidRPr="003C421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>Директор МБОУ «Школа №1</w:t>
      </w:r>
      <w:r w:rsidR="00EC72BB">
        <w:rPr>
          <w:rFonts w:ascii="Times New Roman" w:hAnsi="Times New Roman" w:cs="Times New Roman"/>
          <w:sz w:val="24"/>
          <w:szCs w:val="24"/>
        </w:rPr>
        <w:t>5</w:t>
      </w:r>
      <w:r w:rsidRPr="003C4214">
        <w:rPr>
          <w:rFonts w:ascii="Times New Roman" w:hAnsi="Times New Roman" w:cs="Times New Roman"/>
          <w:sz w:val="24"/>
          <w:szCs w:val="24"/>
        </w:rPr>
        <w:t>1»</w:t>
      </w:r>
    </w:p>
    <w:p w:rsidR="003C4214" w:rsidRPr="003C4214" w:rsidRDefault="0081546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15464">
        <w:rPr>
          <w:rFonts w:ascii="Times New Roman" w:hAnsi="Times New Roman" w:cs="Times New Roman"/>
          <w:i/>
          <w:sz w:val="24"/>
          <w:szCs w:val="24"/>
          <w:u w:val="single"/>
        </w:rPr>
        <w:t>Макерова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2BB">
        <w:rPr>
          <w:rFonts w:ascii="Times New Roman" w:hAnsi="Times New Roman" w:cs="Times New Roman"/>
          <w:sz w:val="24"/>
          <w:szCs w:val="24"/>
        </w:rPr>
        <w:t xml:space="preserve">С. В. Макерова </w:t>
      </w:r>
    </w:p>
    <w:p w:rsidR="003C4214" w:rsidRPr="003C4214" w:rsidRDefault="003C4214" w:rsidP="0087369D">
      <w:pPr>
        <w:ind w:right="-259"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</w:t>
      </w:r>
      <w:r w:rsidR="00815464">
        <w:rPr>
          <w:rFonts w:ascii="Times New Roman" w:hAnsi="Times New Roman" w:cs="Times New Roman"/>
          <w:sz w:val="24"/>
          <w:szCs w:val="24"/>
        </w:rPr>
        <w:t>01</w:t>
      </w:r>
      <w:r w:rsidRPr="003C4214">
        <w:rPr>
          <w:rFonts w:ascii="Times New Roman" w:hAnsi="Times New Roman" w:cs="Times New Roman"/>
          <w:sz w:val="24"/>
          <w:szCs w:val="24"/>
        </w:rPr>
        <w:t xml:space="preserve">» </w:t>
      </w:r>
      <w:r w:rsidR="00815464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3C4214">
        <w:rPr>
          <w:rFonts w:ascii="Times New Roman" w:hAnsi="Times New Roman" w:cs="Times New Roman"/>
          <w:sz w:val="24"/>
          <w:szCs w:val="24"/>
        </w:rPr>
        <w:t>20</w:t>
      </w:r>
      <w:r w:rsidR="00815464">
        <w:rPr>
          <w:rFonts w:ascii="Times New Roman" w:hAnsi="Times New Roman" w:cs="Times New Roman"/>
          <w:sz w:val="24"/>
          <w:szCs w:val="24"/>
        </w:rPr>
        <w:t xml:space="preserve">18  </w:t>
      </w:r>
      <w:r w:rsidRPr="003C4214">
        <w:rPr>
          <w:rFonts w:ascii="Times New Roman" w:hAnsi="Times New Roman" w:cs="Times New Roman"/>
          <w:sz w:val="24"/>
          <w:szCs w:val="24"/>
        </w:rPr>
        <w:t>г.</w:t>
      </w:r>
    </w:p>
    <w:p w:rsidR="003C4214" w:rsidRPr="003C4214" w:rsidRDefault="00283A78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3C4214" w:rsidRPr="003C421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"http://www.school328.ru/files/b7140ee7-46b3-4ccb-b1cd-db08ebe2fd3f.pdf" \l "page=2" \o "Страница 2" </w:instrText>
      </w: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3C4214" w:rsidRPr="003C4214" w:rsidRDefault="00283A78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3C4214" w:rsidRPr="003C4214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"http://www.school328.ru/files/b7140ee7-46b3-4ccb-b1cd-db08ebe2fd3f.pdf" \l "page=3" \o "Страница 3" </w:instrText>
      </w: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3C4214" w:rsidRPr="003C4214" w:rsidRDefault="00283A78" w:rsidP="008736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="003C4214" w:rsidRPr="003C4214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spellStart"/>
      <w:r w:rsidR="003C4214" w:rsidRPr="003C4214">
        <w:rPr>
          <w:rFonts w:ascii="Times New Roman" w:eastAsia="Times New Roman" w:hAnsi="Times New Roman" w:cs="Times New Roman"/>
          <w:b/>
          <w:sz w:val="28"/>
          <w:szCs w:val="28"/>
        </w:rPr>
        <w:t>тьютора</w:t>
      </w:r>
      <w:proofErr w:type="spellEnd"/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1.Общие положения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Настоящая должностная инструкция (далее Инструкция) разработана в соответствии </w:t>
      </w:r>
      <w:r w:rsidR="0087369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законом РФ «Об образовании в Российской Федерации»No273_ФЗ от 29.12.2012 г., </w:t>
      </w:r>
      <w:r w:rsidR="0087369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Трудовым кодексом Российской Федерации, </w:t>
      </w:r>
      <w:r w:rsidR="0087369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правилами внутреннего распоряд</w:t>
      </w:r>
      <w:bookmarkStart w:id="0" w:name="_GoBack"/>
      <w:bookmarkEnd w:id="0"/>
      <w:r w:rsidRPr="003C4214">
        <w:rPr>
          <w:rFonts w:ascii="Times New Roman" w:eastAsia="Times New Roman" w:hAnsi="Times New Roman" w:cs="Times New Roman"/>
          <w:sz w:val="24"/>
          <w:szCs w:val="24"/>
        </w:rPr>
        <w:t>каобразовательной организации.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1.2.Тьютор назначается на должность и освобождается от должности приказом директора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организации. На период отпуска и временной нетрудоспособности его обязанности могут быть возложены на других педагогических работников образовательной организации. Временное исполнение обязанностей в этих случаях осуществляется на основании приказа директора, изданного с соблюдением требований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законодательства о труде.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1.3.Тьютор подчиняется непосредственно заместителю директора по учебно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работе, курирующему тьюторское сопровождение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1.4. В своей деятельности тьютор руководствуется законом РФ «Об образовании вРоссийской Федерации», локальными актами образовательной организации, приказами и распоряжениями директора, трудовым договором, настоящей должностной инструкцией.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1.5.Тьютор должен иметь высшее профессиональное образование и стаж 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педагогической работы не менее 3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лет.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2.Должностные обязанности тьютора</w:t>
      </w:r>
    </w:p>
    <w:p w:rsid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2.1.Тьютор организует: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-диагностические мероприятия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-п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роцесс индивидуальной работы с педагогами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по выявлению, формированию и развитию их интересов;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-персональное сопровождение 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 xml:space="preserve">учителей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в образовательном пространстве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в формировании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 xml:space="preserve"> мыслительных навыков учащихся;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-взаимодействие педагогиче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 xml:space="preserve">ских работниковдля составления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образовательного маршрута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, содейс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D5E8C">
        <w:rPr>
          <w:rFonts w:ascii="Times New Roman" w:eastAsia="Times New Roman" w:hAnsi="Times New Roman" w:cs="Times New Roman"/>
          <w:sz w:val="24"/>
          <w:szCs w:val="24"/>
        </w:rPr>
        <w:t>вие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творческого потенциала и участию в проектной и научно-исследовательской деятельности;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-индивидуальны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е и групповые консультации для  педагогов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по вопросам устранения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 затруднений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, коррекции индивидуальных потребностей, развития и реализации способностей и возможностей, используя различные технологии и способы коммуникации.</w:t>
      </w:r>
    </w:p>
    <w:p w:rsidR="00802FAD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2.2.Тьютор координирует:</w:t>
      </w:r>
    </w:p>
    <w:p w:rsidR="003C4214" w:rsidRDefault="00802FAD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</w:rPr>
        <w:t>поиск инфо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рмации педагогами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</w:rPr>
        <w:t>для самообразования;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-движение 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 педагога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при реализации индивидуального образовательного маршрута.</w:t>
      </w:r>
    </w:p>
    <w:p w:rsid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2.3.Тьютор сопровождает: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-процесс формирования личности 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(помогает им разобраться в успехах, неуда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чах, сформулировать личное отношение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к процессу обучения, выстроить цели на будущее);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-реализацию индивидуальных образовательных маршрутов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2.4.Тьютор определяет 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 xml:space="preserve">инновационную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методику</w:t>
      </w:r>
      <w:r w:rsidR="00802FAD">
        <w:rPr>
          <w:rFonts w:ascii="Times New Roman" w:eastAsia="Times New Roman" w:hAnsi="Times New Roman" w:cs="Times New Roman"/>
          <w:sz w:val="24"/>
          <w:szCs w:val="24"/>
        </w:rPr>
        <w:t>, информационную и консультативную работу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, оказывает помощь 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учителям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ввыборе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технологий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, преодолении проблем и трудностей процесса самообразования.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2.5.Тьютор обеспечивает: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-проведение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педагогами рефлексивного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анализ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его деятельности и результатов, корректировку 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>индивидуальногообразовательного маршрута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-достижение 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педагогами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планируемых результатов освоения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инновационной технологии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-условия для наиболее полной реализации творческого потенциала и познавательной 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ктивности</w:t>
      </w:r>
      <w:r w:rsidR="00C47FE2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2.6.Тьютор поддерживает: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-познавательный интерес обучающегося, анализируя перспективы развития и возможности расширения его диапазона, синтезирует познавательный интерес с другими интересами, предметами обучения.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2.7.Тьютор участвует: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-в работе педагогических, методических советов, других формах методической работы, в подготовке и проведении родительских собраний, воспитательных и других мероприятий, предусмотренных планом работы образовательной организации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3.Требования к знаниямтьютора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3.1.Тьютор должен знать: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-приоритетные направления развития образовательной системы Российской Федерации;</w:t>
      </w:r>
    </w:p>
    <w:p w:rsidR="0019169D" w:rsidRPr="0019169D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-законы и иные нормативные правовые акты, регламентирующие образовательнуюдеятельностьобразовательной организации</w:t>
      </w:r>
      <w:r w:rsidR="0019169D" w:rsidRPr="001916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9169D" w:rsidRPr="003C4214" w:rsidRDefault="0019169D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69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169D">
        <w:rPr>
          <w:rFonts w:ascii="Times New Roman" w:hAnsi="Times New Roman" w:cs="Times New Roman"/>
          <w:sz w:val="24"/>
          <w:szCs w:val="24"/>
        </w:rPr>
        <w:t>нновационные подходы к организации учебного процесса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-методы и формы мониторинга деятельности</w:t>
      </w:r>
      <w:r w:rsidR="00333ABB">
        <w:rPr>
          <w:rFonts w:ascii="Times New Roman" w:eastAsia="Times New Roman" w:hAnsi="Times New Roman" w:cs="Times New Roman"/>
          <w:sz w:val="24"/>
          <w:szCs w:val="24"/>
        </w:rPr>
        <w:t xml:space="preserve"> тьюторантов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-методы управления</w:t>
      </w:r>
      <w:r w:rsidR="00333AB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 коллективом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3ABB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-современные педагогические технологии</w:t>
      </w:r>
      <w:r w:rsidR="00333ABB">
        <w:rPr>
          <w:rFonts w:ascii="Times New Roman" w:eastAsia="Times New Roman" w:hAnsi="Times New Roman" w:cs="Times New Roman"/>
          <w:sz w:val="24"/>
          <w:szCs w:val="24"/>
        </w:rPr>
        <w:t>, а также</w:t>
      </w:r>
      <w:r w:rsidR="00333ABB" w:rsidRPr="003C4214">
        <w:rPr>
          <w:rFonts w:ascii="Times New Roman" w:eastAsia="Times New Roman" w:hAnsi="Times New Roman" w:cs="Times New Roman"/>
          <w:sz w:val="24"/>
          <w:szCs w:val="24"/>
        </w:rPr>
        <w:t>тьюторские технологии</w:t>
      </w:r>
      <w:r w:rsidR="001916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4. Основные составляющие компетентности тьютора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4.1.Профессиональная компетентность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—качество действий тьютора, обеспечивающих эффективное решение профессионально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-педагогических проблем и типичных профессиональны</w:t>
      </w:r>
      <w:r w:rsidR="008B58A0">
        <w:rPr>
          <w:rFonts w:ascii="Times New Roman" w:eastAsia="Times New Roman" w:hAnsi="Times New Roman" w:cs="Times New Roman"/>
          <w:sz w:val="24"/>
          <w:szCs w:val="24"/>
        </w:rPr>
        <w:t>х задач, возникающих в реальных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диагностики, психолого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-педагогической коррекции, </w:t>
      </w:r>
      <w:r w:rsidR="008B58A0">
        <w:rPr>
          <w:rFonts w:ascii="Times New Roman" w:eastAsia="Times New Roman" w:hAnsi="Times New Roman" w:cs="Times New Roman"/>
          <w:sz w:val="24"/>
          <w:szCs w:val="24"/>
        </w:rPr>
        <w:t>методическими приемами</w:t>
      </w:r>
      <w:proofErr w:type="gramStart"/>
      <w:r w:rsidR="008B58A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едагогическими средствами и их постоянное </w:t>
      </w:r>
      <w:r w:rsidR="008B58A0">
        <w:rPr>
          <w:rFonts w:ascii="Times New Roman" w:eastAsia="Times New Roman" w:hAnsi="Times New Roman" w:cs="Times New Roman"/>
          <w:sz w:val="24"/>
          <w:szCs w:val="24"/>
        </w:rPr>
        <w:t>совершенствование;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</w:t>
      </w:r>
      <w:r w:rsidR="001916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оценочно-ценностной рефлексии.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lastRenderedPageBreak/>
        <w:t>4.2.Информационная компетентность—качество действий тьютора, обеспечивающих эффективный поиск, структурирование информации,ее адаптацию к особенностямпедагогического процесса и дидактич</w:t>
      </w:r>
      <w:r w:rsidR="008B58A0">
        <w:rPr>
          <w:rFonts w:ascii="Times New Roman" w:eastAsia="Times New Roman" w:hAnsi="Times New Roman" w:cs="Times New Roman"/>
          <w:sz w:val="24"/>
          <w:szCs w:val="24"/>
        </w:rPr>
        <w:t xml:space="preserve">еским требованиям, формулировку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учебной проблемы различными информационно-коммуникативными способами, квалифицированную работу с различными информационными ресурсами,профессиональными инструментами, готовыми программно-методическими комплексами,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проектировать решение педагогических проблем и практических задач, использование автоматизированных рабочих мест тьютора в образовательном процессе;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</w:rPr>
        <w:t>4.3.Коммуникативная компетентность—качество действий тьютора, обеспечивающих эффективное конструирование прямой и обратной связи с другим человеком; установление контакта с обучающими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 xml:space="preserve">ся разного возраста, родителями,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коллегами по работе; умение вырабатывать стратегию, тактику итехнику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4.4.Правовая компетентность—качество действий тьютора, обеспечивающих эффективное использование в профессиональной деятельности законодательных ииных нормативных правовых документов органов власти для решения соответствующих профессиональных задач.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5.Права тьютора</w:t>
      </w:r>
    </w:p>
    <w:p w:rsidR="008B58A0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5.1. Тьютор имеет право: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редставлять на рассмотрение непосредственного руководства предложения по вопросам совершенствования образовательного процесса и своей деятельности;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олучать от администрации и работников образовательной организацииинформацию,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своей деятельности;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ребовать от руководства образовательной организацииоказания содействия в исполнении своих должностных обязанностей;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ринимать участие в обсуждении вопросов, касающихся исполняемых им должностных обязанностей;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ринимать решения и действовать самостоятельно в пределах своей компетенции;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частвовать в работе </w:t>
      </w:r>
      <w:r w:rsidR="001011E7">
        <w:rPr>
          <w:rFonts w:ascii="Times New Roman" w:eastAsia="Times New Roman" w:hAnsi="Times New Roman" w:cs="Times New Roman"/>
          <w:sz w:val="24"/>
          <w:szCs w:val="24"/>
        </w:rPr>
        <w:t>методических объединений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6.Ответственностьтьютора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Тьютор несет ответственность: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6.1. За неисполнение или ненадлежащее исполнение законных распоряжений директораобразовательной организации, его заместителей, должностных обязанностей, установленных настоящей Инструкцией, иных локальныхнормативных актов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E74E7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а нарушение профессиональной и педагогической этики </w:t>
      </w: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</w:rPr>
        <w:t>—в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действующим гражданским, административным законодательством РФ.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7. Взаимоотношения, связи по должности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lastRenderedPageBreak/>
        <w:t>7.1.Тьютор работает по графику, утвержденному директоромобразовательной организации.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7.2. Тьютор получает от директораобразовательной организации и его заместителей информацию нормативно-правового иорганизационного характера, знакомится с соответствующими документами.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7.3.Тьютор осуществляет свою деятельность в тесном контакте с педагогом-психологом, социальным педагогом, педагогом-организатором, руководителями методических объединений, администрацией, педагогами дополнительного образования, медицинским работником образовательной организации.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8.Порядок принятия и утверждения должностной инструкции тьютора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8.1. Должностная инструкция принимается и утве</w:t>
      </w:r>
      <w:r w:rsidR="00E74E7C">
        <w:rPr>
          <w:rFonts w:ascii="Times New Roman" w:eastAsia="Times New Roman" w:hAnsi="Times New Roman" w:cs="Times New Roman"/>
          <w:sz w:val="24"/>
          <w:szCs w:val="24"/>
        </w:rPr>
        <w:t xml:space="preserve">рждается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 xml:space="preserve">приказом директора образовательнойорганизации, в которой работает тьютор. </w:t>
      </w:r>
    </w:p>
    <w:p w:rsidR="003C4214" w:rsidRPr="003C4214" w:rsidRDefault="003C4214" w:rsidP="00815464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</w:rPr>
        <w:t>8.2. Должностная инструкция –</w:t>
      </w:r>
      <w:r w:rsidR="008154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</w:rPr>
        <w:t>это локальный акт, с которым тьютор</w:t>
      </w:r>
      <w:r w:rsidR="00E74E7C">
        <w:rPr>
          <w:rFonts w:ascii="Times New Roman" w:eastAsia="Times New Roman" w:hAnsi="Times New Roman" w:cs="Times New Roman"/>
          <w:sz w:val="24"/>
          <w:szCs w:val="24"/>
        </w:rPr>
        <w:t xml:space="preserve"> обязан ознакомиться.</w:t>
      </w:r>
    </w:p>
    <w:p w:rsidR="005216C3" w:rsidRPr="003C4214" w:rsidRDefault="005216C3" w:rsidP="00815464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216C3" w:rsidRPr="003C4214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C4214"/>
    <w:rsid w:val="001011E7"/>
    <w:rsid w:val="0019169D"/>
    <w:rsid w:val="00283A78"/>
    <w:rsid w:val="00333ABB"/>
    <w:rsid w:val="003C4214"/>
    <w:rsid w:val="00457CC4"/>
    <w:rsid w:val="005216C3"/>
    <w:rsid w:val="00647763"/>
    <w:rsid w:val="00802FAD"/>
    <w:rsid w:val="00815464"/>
    <w:rsid w:val="0087369D"/>
    <w:rsid w:val="008B58A0"/>
    <w:rsid w:val="009D5E8C"/>
    <w:rsid w:val="00C47FE2"/>
    <w:rsid w:val="00E74E7C"/>
    <w:rsid w:val="00EC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78"/>
  </w:style>
  <w:style w:type="paragraph" w:styleId="2">
    <w:name w:val="heading 2"/>
    <w:basedOn w:val="a"/>
    <w:link w:val="20"/>
    <w:uiPriority w:val="9"/>
    <w:qFormat/>
    <w:rsid w:val="00191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2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1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1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2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1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1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DD46A-99D3-427F-BA00-A248F6F7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ЗавУЧ</cp:lastModifiedBy>
  <cp:revision>4</cp:revision>
  <dcterms:created xsi:type="dcterms:W3CDTF">2018-10-22T11:14:00Z</dcterms:created>
  <dcterms:modified xsi:type="dcterms:W3CDTF">2018-11-09T05:47:00Z</dcterms:modified>
</cp:coreProperties>
</file>